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A7" w:rsidRPr="002A4C2B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r w:rsidRPr="002A4C2B">
        <w:rPr>
          <w:rFonts w:ascii="Times New Roman" w:hAnsi="Times New Roman" w:cs="Times New Roman"/>
          <w:sz w:val="24"/>
          <w:szCs w:val="24"/>
        </w:rPr>
        <w:t>Staff Name</w:t>
      </w:r>
      <w:r w:rsidR="002A4C2B" w:rsidRPr="002A4C2B">
        <w:rPr>
          <w:rFonts w:ascii="Times New Roman" w:hAnsi="Times New Roman" w:cs="Times New Roman"/>
          <w:sz w:val="24"/>
          <w:szCs w:val="24"/>
        </w:rPr>
        <w:t xml:space="preserve">: Ms. </w:t>
      </w:r>
      <w:proofErr w:type="spellStart"/>
      <w:r w:rsidR="002A4C2B" w:rsidRPr="002A4C2B">
        <w:rPr>
          <w:rFonts w:ascii="Times New Roman" w:hAnsi="Times New Roman" w:cs="Times New Roman"/>
          <w:sz w:val="20"/>
          <w:szCs w:val="20"/>
          <w:shd w:val="clear" w:color="auto" w:fill="FFFFFF"/>
        </w:rPr>
        <w:t>B.Ananthi</w:t>
      </w:r>
      <w:proofErr w:type="spellEnd"/>
      <w:r w:rsidR="002A4C2B" w:rsidRPr="002A4C2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Associate Professor </w:t>
      </w:r>
      <w:r w:rsidRPr="002A4C2B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344A7" w:rsidRPr="002A4C2B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r w:rsidRPr="002A4C2B">
        <w:rPr>
          <w:rFonts w:ascii="Times New Roman" w:hAnsi="Times New Roman" w:cs="Times New Roman"/>
          <w:sz w:val="24"/>
          <w:szCs w:val="24"/>
        </w:rPr>
        <w:t>Year</w:t>
      </w:r>
      <w:r w:rsidRPr="002A4C2B">
        <w:rPr>
          <w:rFonts w:ascii="Times New Roman" w:hAnsi="Times New Roman" w:cs="Times New Roman"/>
          <w:sz w:val="24"/>
          <w:szCs w:val="24"/>
        </w:rPr>
        <w:tab/>
      </w:r>
      <w:r w:rsidRPr="002A4C2B">
        <w:rPr>
          <w:rFonts w:ascii="Times New Roman" w:hAnsi="Times New Roman" w:cs="Times New Roman"/>
          <w:sz w:val="24"/>
          <w:szCs w:val="24"/>
        </w:rPr>
        <w:tab/>
        <w:t xml:space="preserve">   : </w:t>
      </w:r>
      <w:r w:rsidR="002A4C2B" w:rsidRPr="002A4C2B">
        <w:rPr>
          <w:rFonts w:ascii="Times New Roman" w:hAnsi="Times New Roman" w:cs="Times New Roman"/>
          <w:sz w:val="24"/>
          <w:szCs w:val="24"/>
        </w:rPr>
        <w:t xml:space="preserve">II year/III </w:t>
      </w:r>
      <w:proofErr w:type="spellStart"/>
      <w:proofErr w:type="gramStart"/>
      <w:r w:rsidR="002A4C2B" w:rsidRPr="002A4C2B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</w:p>
    <w:p w:rsidR="00A344A7" w:rsidRPr="002A4C2B" w:rsidRDefault="00A344A7" w:rsidP="00A344A7">
      <w:pPr>
        <w:spacing w:after="0" w:line="216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C2B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C42FF4" w:rsidRPr="00A344A7" w:rsidRDefault="00C42FF4" w:rsidP="00A34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r w:rsidRPr="00A344A7">
        <w:rPr>
          <w:rFonts w:ascii="Times New Roman" w:hAnsi="Times New Roman" w:cs="Times New Roman"/>
          <w:sz w:val="24"/>
          <w:szCs w:val="24"/>
        </w:rPr>
        <w:t xml:space="preserve">UNIT I INTRODUCTION </w:t>
      </w: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r w:rsidRPr="00A344A7">
        <w:rPr>
          <w:rFonts w:ascii="Times New Roman" w:hAnsi="Times New Roman" w:cs="Times New Roman"/>
          <w:sz w:val="24"/>
          <w:szCs w:val="24"/>
        </w:rPr>
        <w:t>Classification of systems: Continuous, discrete, linear, causal, stable, dynamic, recursive, time</w:t>
      </w: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4A7">
        <w:rPr>
          <w:rFonts w:ascii="Times New Roman" w:hAnsi="Times New Roman" w:cs="Times New Roman"/>
          <w:sz w:val="24"/>
          <w:szCs w:val="24"/>
        </w:rPr>
        <w:t>variance</w:t>
      </w:r>
      <w:proofErr w:type="gramEnd"/>
      <w:r w:rsidRPr="00A344A7">
        <w:rPr>
          <w:rFonts w:ascii="Times New Roman" w:hAnsi="Times New Roman" w:cs="Times New Roman"/>
          <w:sz w:val="24"/>
          <w:szCs w:val="24"/>
        </w:rPr>
        <w:t>; classification of signals: continuous and discrete, energy and power; mathematical</w:t>
      </w: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4A7">
        <w:rPr>
          <w:rFonts w:ascii="Times New Roman" w:hAnsi="Times New Roman" w:cs="Times New Roman"/>
          <w:sz w:val="24"/>
          <w:szCs w:val="24"/>
        </w:rPr>
        <w:t>representation</w:t>
      </w:r>
      <w:proofErr w:type="gramEnd"/>
      <w:r w:rsidRPr="00A344A7">
        <w:rPr>
          <w:rFonts w:ascii="Times New Roman" w:hAnsi="Times New Roman" w:cs="Times New Roman"/>
          <w:sz w:val="24"/>
          <w:szCs w:val="24"/>
        </w:rPr>
        <w:t xml:space="preserve"> of signals; spectral density; sampling techniques, quantization, quantization error,</w:t>
      </w: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44A7">
        <w:rPr>
          <w:rFonts w:ascii="Times New Roman" w:hAnsi="Times New Roman" w:cs="Times New Roman"/>
          <w:sz w:val="24"/>
          <w:szCs w:val="24"/>
        </w:rPr>
        <w:t>Nyquist</w:t>
      </w:r>
      <w:proofErr w:type="spellEnd"/>
      <w:r w:rsidRPr="00A344A7">
        <w:rPr>
          <w:rFonts w:ascii="Times New Roman" w:hAnsi="Times New Roman" w:cs="Times New Roman"/>
          <w:sz w:val="24"/>
          <w:szCs w:val="24"/>
        </w:rPr>
        <w:t xml:space="preserve"> rate, aliasing effect.</w:t>
      </w:r>
      <w:proofErr w:type="gramEnd"/>
      <w:r w:rsidRPr="00A34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4A7">
        <w:rPr>
          <w:rFonts w:ascii="Times New Roman" w:hAnsi="Times New Roman" w:cs="Times New Roman"/>
          <w:sz w:val="24"/>
          <w:szCs w:val="24"/>
        </w:rPr>
        <w:t>Digital signal representation.</w:t>
      </w:r>
      <w:proofErr w:type="gramEnd"/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r w:rsidRPr="00A344A7">
        <w:rPr>
          <w:rFonts w:ascii="Times New Roman" w:hAnsi="Times New Roman" w:cs="Times New Roman"/>
          <w:sz w:val="24"/>
          <w:szCs w:val="24"/>
        </w:rPr>
        <w:t xml:space="preserve">UNIT II DISCRETE TIME SYSTEM ANALYSIS </w:t>
      </w: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r w:rsidRPr="00A344A7">
        <w:rPr>
          <w:rFonts w:ascii="Times New Roman" w:hAnsi="Times New Roman" w:cs="Times New Roman"/>
          <w:sz w:val="24"/>
          <w:szCs w:val="24"/>
        </w:rPr>
        <w:t>Z-transform and its properties, inverse z-transforms; difference equation – Solution by z-transform,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A7">
        <w:rPr>
          <w:rFonts w:ascii="Times New Roman" w:hAnsi="Times New Roman" w:cs="Times New Roman"/>
          <w:sz w:val="24"/>
          <w:szCs w:val="24"/>
        </w:rPr>
        <w:t>application to discrete systems - Stability analysis, frequency response – Convolution – Fourier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A7">
        <w:rPr>
          <w:rFonts w:ascii="Times New Roman" w:hAnsi="Times New Roman" w:cs="Times New Roman"/>
          <w:sz w:val="24"/>
          <w:szCs w:val="24"/>
        </w:rPr>
        <w:t>transform of discrete sequence – Discrete Fourier series.</w:t>
      </w: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r w:rsidRPr="00A344A7">
        <w:rPr>
          <w:rFonts w:ascii="Times New Roman" w:hAnsi="Times New Roman" w:cs="Times New Roman"/>
          <w:sz w:val="24"/>
          <w:szCs w:val="24"/>
        </w:rPr>
        <w:t xml:space="preserve">UNIT III DISCRETE FOURIER TRANSFORM &amp; COMPUTATION </w:t>
      </w: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r w:rsidRPr="00A344A7">
        <w:rPr>
          <w:rFonts w:ascii="Times New Roman" w:hAnsi="Times New Roman" w:cs="Times New Roman"/>
          <w:sz w:val="24"/>
          <w:szCs w:val="24"/>
        </w:rPr>
        <w:t>DFT properties, magnitude and phase representation - Computation of DFT using FFT algorithm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A7">
        <w:rPr>
          <w:rFonts w:ascii="Times New Roman" w:hAnsi="Times New Roman" w:cs="Times New Roman"/>
          <w:sz w:val="24"/>
          <w:szCs w:val="24"/>
        </w:rPr>
        <w:t>DIT &amp; DIF - FFT using radix 2 – Butterfly structure.</w:t>
      </w: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r w:rsidRPr="00A344A7">
        <w:rPr>
          <w:rFonts w:ascii="Times New Roman" w:hAnsi="Times New Roman" w:cs="Times New Roman"/>
          <w:sz w:val="24"/>
          <w:szCs w:val="24"/>
        </w:rPr>
        <w:t xml:space="preserve">UNIT IV DESIGN OF DIGITAL FILTERS </w:t>
      </w: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r w:rsidRPr="00A344A7">
        <w:rPr>
          <w:rFonts w:ascii="Times New Roman" w:hAnsi="Times New Roman" w:cs="Times New Roman"/>
          <w:sz w:val="24"/>
          <w:szCs w:val="24"/>
        </w:rPr>
        <w:t>FIR &amp; IIR filter realization – Parallel &amp; cascade forms. FIR design: Windowing Techniques – Need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A7">
        <w:rPr>
          <w:rFonts w:ascii="Times New Roman" w:hAnsi="Times New Roman" w:cs="Times New Roman"/>
          <w:sz w:val="24"/>
          <w:szCs w:val="24"/>
        </w:rPr>
        <w:t xml:space="preserve">and choice of windows – Linear phase characteristics. IIR design: Analog filter design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44A7">
        <w:rPr>
          <w:rFonts w:ascii="Times New Roman" w:hAnsi="Times New Roman" w:cs="Times New Roman"/>
          <w:sz w:val="24"/>
          <w:szCs w:val="24"/>
        </w:rPr>
        <w:t xml:space="preserve"> Butterworth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A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A344A7">
        <w:rPr>
          <w:rFonts w:ascii="Times New Roman" w:hAnsi="Times New Roman" w:cs="Times New Roman"/>
          <w:sz w:val="24"/>
          <w:szCs w:val="24"/>
        </w:rPr>
        <w:t>Chebyshev</w:t>
      </w:r>
      <w:proofErr w:type="spellEnd"/>
      <w:r w:rsidRPr="00A344A7">
        <w:rPr>
          <w:rFonts w:ascii="Times New Roman" w:hAnsi="Times New Roman" w:cs="Times New Roman"/>
          <w:sz w:val="24"/>
          <w:szCs w:val="24"/>
        </w:rPr>
        <w:t xml:space="preserve"> approximations; digital design using impulse invariant and bilinear transformation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A7">
        <w:rPr>
          <w:rFonts w:ascii="Times New Roman" w:hAnsi="Times New Roman" w:cs="Times New Roman"/>
          <w:sz w:val="24"/>
          <w:szCs w:val="24"/>
        </w:rPr>
        <w:t xml:space="preserve">Warping, </w:t>
      </w:r>
      <w:proofErr w:type="spellStart"/>
      <w:r w:rsidRPr="00A344A7">
        <w:rPr>
          <w:rFonts w:ascii="Times New Roman" w:hAnsi="Times New Roman" w:cs="Times New Roman"/>
          <w:sz w:val="24"/>
          <w:szCs w:val="24"/>
        </w:rPr>
        <w:t>prewarping</w:t>
      </w:r>
      <w:proofErr w:type="spellEnd"/>
      <w:r w:rsidRPr="00A344A7">
        <w:rPr>
          <w:rFonts w:ascii="Times New Roman" w:hAnsi="Times New Roman" w:cs="Times New Roman"/>
          <w:sz w:val="24"/>
          <w:szCs w:val="24"/>
        </w:rPr>
        <w:t xml:space="preserve"> - Frequency transformation.</w:t>
      </w: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r w:rsidRPr="00A344A7">
        <w:rPr>
          <w:rFonts w:ascii="Times New Roman" w:hAnsi="Times New Roman" w:cs="Times New Roman"/>
          <w:sz w:val="24"/>
          <w:szCs w:val="24"/>
        </w:rPr>
        <w:t xml:space="preserve">UNIT V DIGITAL SIGNAL PROCESSORS </w:t>
      </w: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r w:rsidRPr="00A344A7">
        <w:rPr>
          <w:rFonts w:ascii="Times New Roman" w:hAnsi="Times New Roman" w:cs="Times New Roman"/>
          <w:sz w:val="24"/>
          <w:szCs w:val="24"/>
        </w:rPr>
        <w:t>Introduction – Architecture – Features – Addressing Formats – Functional modes - Introduction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A7">
        <w:rPr>
          <w:rFonts w:ascii="Times New Roman" w:hAnsi="Times New Roman" w:cs="Times New Roman"/>
          <w:sz w:val="24"/>
          <w:szCs w:val="24"/>
        </w:rPr>
        <w:t>Commercial Processors</w:t>
      </w: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r w:rsidRPr="00A344A7">
        <w:rPr>
          <w:rFonts w:ascii="Times New Roman" w:hAnsi="Times New Roman" w:cs="Times New Roman"/>
          <w:sz w:val="24"/>
          <w:szCs w:val="24"/>
        </w:rPr>
        <w:t>TEXT BOOKS</w:t>
      </w: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r w:rsidRPr="00A344A7">
        <w:rPr>
          <w:rFonts w:ascii="Times New Roman" w:hAnsi="Times New Roman" w:cs="Times New Roman"/>
          <w:sz w:val="24"/>
          <w:szCs w:val="24"/>
        </w:rPr>
        <w:t xml:space="preserve">1. J.G. </w:t>
      </w:r>
      <w:proofErr w:type="spellStart"/>
      <w:r w:rsidRPr="00A344A7">
        <w:rPr>
          <w:rFonts w:ascii="Times New Roman" w:hAnsi="Times New Roman" w:cs="Times New Roman"/>
          <w:sz w:val="24"/>
          <w:szCs w:val="24"/>
        </w:rPr>
        <w:t>Proakis</w:t>
      </w:r>
      <w:proofErr w:type="spellEnd"/>
      <w:r w:rsidRPr="00A344A7">
        <w:rPr>
          <w:rFonts w:ascii="Times New Roman" w:hAnsi="Times New Roman" w:cs="Times New Roman"/>
          <w:sz w:val="24"/>
          <w:szCs w:val="24"/>
        </w:rPr>
        <w:t xml:space="preserve"> and D.G. </w:t>
      </w:r>
      <w:proofErr w:type="spellStart"/>
      <w:r w:rsidRPr="00A344A7">
        <w:rPr>
          <w:rFonts w:ascii="Times New Roman" w:hAnsi="Times New Roman" w:cs="Times New Roman"/>
          <w:sz w:val="24"/>
          <w:szCs w:val="24"/>
        </w:rPr>
        <w:t>Manolakis</w:t>
      </w:r>
      <w:proofErr w:type="spellEnd"/>
      <w:r w:rsidRPr="00A344A7">
        <w:rPr>
          <w:rFonts w:ascii="Times New Roman" w:hAnsi="Times New Roman" w:cs="Times New Roman"/>
          <w:sz w:val="24"/>
          <w:szCs w:val="24"/>
        </w:rPr>
        <w:t>, ‘Digital Signal Processing Principles, Algorithms</w:t>
      </w: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4A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344A7">
        <w:rPr>
          <w:rFonts w:ascii="Times New Roman" w:hAnsi="Times New Roman" w:cs="Times New Roman"/>
          <w:sz w:val="24"/>
          <w:szCs w:val="24"/>
        </w:rPr>
        <w:t xml:space="preserve"> Applications’, Pearson Education, New Delhi, 2003 / PHI.</w:t>
      </w: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r w:rsidRPr="00A344A7">
        <w:rPr>
          <w:rFonts w:ascii="Times New Roman" w:hAnsi="Times New Roman" w:cs="Times New Roman"/>
          <w:sz w:val="24"/>
          <w:szCs w:val="24"/>
        </w:rPr>
        <w:t xml:space="preserve">2. S.K. </w:t>
      </w:r>
      <w:proofErr w:type="spellStart"/>
      <w:r w:rsidRPr="00A344A7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A344A7">
        <w:rPr>
          <w:rFonts w:ascii="Times New Roman" w:hAnsi="Times New Roman" w:cs="Times New Roman"/>
          <w:sz w:val="24"/>
          <w:szCs w:val="24"/>
        </w:rPr>
        <w:t>, ‘Digital Signal Processing – A Computer Based Approach’, Tata McGraw</w:t>
      </w: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  <w:r w:rsidRPr="00A344A7">
        <w:rPr>
          <w:rFonts w:ascii="Times New Roman" w:hAnsi="Times New Roman" w:cs="Times New Roman"/>
          <w:sz w:val="24"/>
          <w:szCs w:val="24"/>
        </w:rPr>
        <w:lastRenderedPageBreak/>
        <w:t>Hill, New Delhi, 2001.</w:t>
      </w:r>
    </w:p>
    <w:p w:rsidR="00A344A7" w:rsidRPr="00A344A7" w:rsidRDefault="00A344A7" w:rsidP="00A344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44A7" w:rsidRPr="00A344A7" w:rsidSect="00C4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A344A7"/>
    <w:rsid w:val="002A4C2B"/>
    <w:rsid w:val="00A344A7"/>
    <w:rsid w:val="00C4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2013-12-10T10:03:00Z</dcterms:created>
  <dcterms:modified xsi:type="dcterms:W3CDTF">2013-12-11T04:32:00Z</dcterms:modified>
</cp:coreProperties>
</file>